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AA519" w14:textId="5FE93982" w:rsidR="00C7590D" w:rsidRPr="005C7368" w:rsidRDefault="0011523E" w:rsidP="00426BE6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5C7368"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29460F6" wp14:editId="3F4018F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58731" cy="1051560"/>
            <wp:effectExtent l="0" t="0" r="8255" b="0"/>
            <wp:wrapSquare wrapText="bothSides"/>
            <wp:docPr id="2" name="Picture 2" descr="A person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smiling for the camera&#10;&#10;Description automatically generated with medium confidenc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4" t="7745" r="8016" b="27542"/>
                    <a:stretch/>
                  </pic:blipFill>
                  <pic:spPr bwMode="auto">
                    <a:xfrm>
                      <a:off x="0" y="0"/>
                      <a:ext cx="1058731" cy="105156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90D" w:rsidRPr="005C7368">
        <w:rPr>
          <w:rFonts w:ascii="Times New Roman" w:hAnsi="Times New Roman" w:cs="Times New Roman"/>
          <w:color w:val="000000"/>
          <w:sz w:val="20"/>
          <w:szCs w:val="20"/>
        </w:rPr>
        <w:t>Jenny Poree</w:t>
      </w:r>
      <w:r w:rsidR="00C7590D" w:rsidRPr="005C7368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9925DA" w:rsidRPr="005C7368">
        <w:rPr>
          <w:rFonts w:ascii="Times New Roman" w:hAnsi="Times New Roman" w:cs="Times New Roman"/>
          <w:color w:val="000000"/>
          <w:sz w:val="20"/>
          <w:szCs w:val="20"/>
        </w:rPr>
        <w:t>Sector Leader, Utilities</w:t>
      </w:r>
      <w:r w:rsidR="009925DA" w:rsidRPr="005C7368">
        <w:rPr>
          <w:rFonts w:ascii="Times New Roman" w:hAnsi="Times New Roman" w:cs="Times New Roman"/>
          <w:color w:val="000000"/>
          <w:sz w:val="20"/>
          <w:szCs w:val="20"/>
        </w:rPr>
        <w:br/>
        <w:t>S&amp;P Global</w:t>
      </w:r>
      <w:r w:rsidR="009925DA" w:rsidRPr="005C7368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7590D" w:rsidRPr="005C7368">
        <w:rPr>
          <w:rFonts w:ascii="Times New Roman" w:hAnsi="Times New Roman" w:cs="Times New Roman"/>
          <w:color w:val="000000"/>
          <w:sz w:val="20"/>
          <w:szCs w:val="20"/>
        </w:rPr>
        <w:t xml:space="preserve">San Francisco, CA  </w:t>
      </w:r>
      <w:r w:rsidR="00C7590D" w:rsidRPr="005C7368">
        <w:rPr>
          <w:rFonts w:ascii="Times New Roman" w:hAnsi="Times New Roman" w:cs="Times New Roman"/>
          <w:color w:val="000000"/>
          <w:sz w:val="20"/>
          <w:szCs w:val="20"/>
        </w:rPr>
        <w:br/>
        <w:t>(415) 371-5044</w:t>
      </w:r>
      <w:r w:rsidR="00C7590D" w:rsidRPr="005C7368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C7590D" w:rsidRPr="005C7368">
        <w:rPr>
          <w:rFonts w:ascii="Times New Roman" w:hAnsi="Times New Roman" w:cs="Times New Roman"/>
          <w:sz w:val="20"/>
          <w:szCs w:val="20"/>
        </w:rPr>
        <w:t>jenny.poree@standardandpoors.com</w:t>
      </w:r>
    </w:p>
    <w:p w14:paraId="6D67E9CF" w14:textId="7D9A3E5F" w:rsidR="0011523E" w:rsidRPr="005C7368" w:rsidRDefault="00C7590D" w:rsidP="0011523E">
      <w:pPr>
        <w:rPr>
          <w:rFonts w:ascii="Times New Roman" w:hAnsi="Times New Roman" w:cs="Times New Roman"/>
        </w:rPr>
      </w:pPr>
      <w:r w:rsidRPr="005C7368">
        <w:rPr>
          <w:rFonts w:ascii="Times New Roman" w:hAnsi="Times New Roman" w:cs="Times New Roman"/>
          <w:sz w:val="24"/>
          <w:szCs w:val="24"/>
        </w:rPr>
        <w:br/>
      </w:r>
      <w:r w:rsidR="0011523E" w:rsidRPr="005C7368">
        <w:rPr>
          <w:rFonts w:ascii="Times New Roman" w:hAnsi="Times New Roman" w:cs="Times New Roman"/>
        </w:rPr>
        <w:t xml:space="preserve">Jenny Poreé is the </w:t>
      </w:r>
      <w:r w:rsidR="009925DA" w:rsidRPr="005C7368">
        <w:rPr>
          <w:rFonts w:ascii="Times New Roman" w:hAnsi="Times New Roman" w:cs="Times New Roman"/>
        </w:rPr>
        <w:t>Sector Lead for the Water &amp; Sewer</w:t>
      </w:r>
      <w:r w:rsidR="0011523E" w:rsidRPr="005C7368">
        <w:rPr>
          <w:rFonts w:ascii="Times New Roman" w:hAnsi="Times New Roman" w:cs="Times New Roman"/>
        </w:rPr>
        <w:t xml:space="preserve"> Utilities group for S&amp;P Global. The group includes nearly </w:t>
      </w:r>
      <w:r w:rsidR="009925DA" w:rsidRPr="005C7368">
        <w:rPr>
          <w:rFonts w:ascii="Times New Roman" w:hAnsi="Times New Roman" w:cs="Times New Roman"/>
        </w:rPr>
        <w:t>2,000</w:t>
      </w:r>
      <w:r w:rsidR="0011523E" w:rsidRPr="005C7368">
        <w:rPr>
          <w:rFonts w:ascii="Times New Roman" w:hAnsi="Times New Roman" w:cs="Times New Roman"/>
        </w:rPr>
        <w:t xml:space="preserve"> credits. In addition, </w:t>
      </w:r>
      <w:r w:rsidR="005C7368">
        <w:rPr>
          <w:rFonts w:ascii="Times New Roman" w:hAnsi="Times New Roman" w:cs="Times New Roman"/>
        </w:rPr>
        <w:t>Ms. Poree</w:t>
      </w:r>
      <w:r w:rsidR="0011523E" w:rsidRPr="005C7368">
        <w:rPr>
          <w:rFonts w:ascii="Times New Roman" w:hAnsi="Times New Roman" w:cs="Times New Roman"/>
        </w:rPr>
        <w:t xml:space="preserve"> continues to serve as a primary analyst and chair for the Public Finance group.  </w:t>
      </w:r>
      <w:r w:rsidR="00C87E57" w:rsidRPr="005C7368">
        <w:rPr>
          <w:rFonts w:ascii="Times New Roman" w:hAnsi="Times New Roman" w:cs="Times New Roman"/>
        </w:rPr>
        <w:t xml:space="preserve">Prior to serving as the Water and Sewer Sector Lead, she was the Analytical Manager for the Utilities and Local Government groups for S&amp;P Global. </w:t>
      </w:r>
    </w:p>
    <w:p w14:paraId="74933B33" w14:textId="4304090E" w:rsidR="0011523E" w:rsidRPr="005C7368" w:rsidRDefault="0011523E" w:rsidP="0011523E">
      <w:pPr>
        <w:rPr>
          <w:rFonts w:ascii="Times New Roman" w:hAnsi="Times New Roman" w:cs="Times New Roman"/>
        </w:rPr>
      </w:pPr>
      <w:r w:rsidRPr="005C7368">
        <w:rPr>
          <w:rFonts w:ascii="Times New Roman" w:hAnsi="Times New Roman" w:cs="Times New Roman"/>
        </w:rPr>
        <w:t xml:space="preserve">Jenny is also the </w:t>
      </w:r>
      <w:r w:rsidR="00CE51EE" w:rsidRPr="005C7368">
        <w:rPr>
          <w:rFonts w:ascii="Times New Roman" w:hAnsi="Times New Roman" w:cs="Times New Roman"/>
        </w:rPr>
        <w:t xml:space="preserve">primary </w:t>
      </w:r>
      <w:r w:rsidR="009925DA" w:rsidRPr="005C7368">
        <w:rPr>
          <w:rFonts w:ascii="Times New Roman" w:hAnsi="Times New Roman" w:cs="Times New Roman"/>
        </w:rPr>
        <w:t xml:space="preserve">author of the </w:t>
      </w:r>
      <w:r w:rsidR="005C7368">
        <w:rPr>
          <w:rFonts w:ascii="Times New Roman" w:hAnsi="Times New Roman" w:cs="Times New Roman"/>
        </w:rPr>
        <w:t>W</w:t>
      </w:r>
      <w:r w:rsidR="009925DA" w:rsidRPr="005C7368">
        <w:rPr>
          <w:rFonts w:ascii="Times New Roman" w:hAnsi="Times New Roman" w:cs="Times New Roman"/>
        </w:rPr>
        <w:t xml:space="preserve">ater and </w:t>
      </w:r>
      <w:r w:rsidR="005C7368">
        <w:rPr>
          <w:rFonts w:ascii="Times New Roman" w:hAnsi="Times New Roman" w:cs="Times New Roman"/>
        </w:rPr>
        <w:t>S</w:t>
      </w:r>
      <w:r w:rsidR="009925DA" w:rsidRPr="005C7368">
        <w:rPr>
          <w:rFonts w:ascii="Times New Roman" w:hAnsi="Times New Roman" w:cs="Times New Roman"/>
        </w:rPr>
        <w:t xml:space="preserve">ewer criteria and </w:t>
      </w:r>
      <w:r w:rsidRPr="005C7368">
        <w:rPr>
          <w:rFonts w:ascii="Times New Roman" w:hAnsi="Times New Roman" w:cs="Times New Roman"/>
        </w:rPr>
        <w:t xml:space="preserve">co-author of the Priority Lien </w:t>
      </w:r>
      <w:r w:rsidR="005C7368">
        <w:rPr>
          <w:rFonts w:ascii="Times New Roman" w:hAnsi="Times New Roman" w:cs="Times New Roman"/>
        </w:rPr>
        <w:t>c</w:t>
      </w:r>
      <w:r w:rsidRPr="005C7368">
        <w:rPr>
          <w:rFonts w:ascii="Times New Roman" w:hAnsi="Times New Roman" w:cs="Times New Roman"/>
        </w:rPr>
        <w:t xml:space="preserve">riteria. Jenny recently authored commentaries on </w:t>
      </w:r>
      <w:r w:rsidR="00C87E57" w:rsidRPr="005C7368">
        <w:rPr>
          <w:rFonts w:ascii="Times New Roman" w:hAnsi="Times New Roman" w:cs="Times New Roman"/>
        </w:rPr>
        <w:t xml:space="preserve">the Western Region Drought, </w:t>
      </w:r>
      <w:r w:rsidR="009925DA" w:rsidRPr="005C7368">
        <w:rPr>
          <w:rFonts w:ascii="Times New Roman" w:hAnsi="Times New Roman" w:cs="Times New Roman"/>
        </w:rPr>
        <w:t xml:space="preserve">Transparency &amp; Accountability in the Water &amp; Sewer Sector, </w:t>
      </w:r>
      <w:r w:rsidR="00C87E57" w:rsidRPr="005C7368">
        <w:rPr>
          <w:rFonts w:ascii="Times New Roman" w:hAnsi="Times New Roman" w:cs="Times New Roman"/>
        </w:rPr>
        <w:t>the Infrastructure Act</w:t>
      </w:r>
      <w:r w:rsidR="009925DA" w:rsidRPr="005C7368">
        <w:rPr>
          <w:rFonts w:ascii="Times New Roman" w:hAnsi="Times New Roman" w:cs="Times New Roman"/>
        </w:rPr>
        <w:t xml:space="preserve">, Cyber Security, </w:t>
      </w:r>
      <w:r w:rsidR="005C7368">
        <w:rPr>
          <w:rFonts w:ascii="Times New Roman" w:hAnsi="Times New Roman" w:cs="Times New Roman"/>
        </w:rPr>
        <w:t>Wildfires</w:t>
      </w:r>
      <w:r w:rsidRPr="005C7368">
        <w:rPr>
          <w:rFonts w:ascii="Times New Roman" w:hAnsi="Times New Roman" w:cs="Times New Roman"/>
        </w:rPr>
        <w:t xml:space="preserve"> </w:t>
      </w:r>
      <w:r w:rsidR="005C7368">
        <w:rPr>
          <w:rFonts w:ascii="Times New Roman" w:hAnsi="Times New Roman" w:cs="Times New Roman"/>
        </w:rPr>
        <w:t>and ESG considerations in the state of California</w:t>
      </w:r>
      <w:r w:rsidRPr="005C7368">
        <w:rPr>
          <w:rFonts w:ascii="Times New Roman" w:hAnsi="Times New Roman" w:cs="Times New Roman"/>
        </w:rPr>
        <w:t xml:space="preserve">. She is a contributing author on various criteria projects throughout </w:t>
      </w:r>
      <w:r w:rsidR="005C7368">
        <w:rPr>
          <w:rFonts w:ascii="Times New Roman" w:hAnsi="Times New Roman" w:cs="Times New Roman"/>
        </w:rPr>
        <w:t>the US Public Finance sector</w:t>
      </w:r>
      <w:r w:rsidRPr="005C7368">
        <w:rPr>
          <w:rFonts w:ascii="Times New Roman" w:hAnsi="Times New Roman" w:cs="Times New Roman"/>
        </w:rPr>
        <w:t xml:space="preserve">. </w:t>
      </w:r>
    </w:p>
    <w:p w14:paraId="4F52F708" w14:textId="7ABC8760" w:rsidR="0011523E" w:rsidRPr="005C7368" w:rsidRDefault="0011523E" w:rsidP="0011523E">
      <w:pPr>
        <w:rPr>
          <w:rFonts w:ascii="Times New Roman" w:hAnsi="Times New Roman" w:cs="Times New Roman"/>
        </w:rPr>
      </w:pPr>
      <w:r w:rsidRPr="005C7368">
        <w:rPr>
          <w:rFonts w:ascii="Times New Roman" w:hAnsi="Times New Roman" w:cs="Times New Roman"/>
        </w:rPr>
        <w:t>Prior to working at S&amp;P Global, Jenny spent fifteen years in investment banking and financial advisory services. Most recently, Jenny was an Executive Director at J</w:t>
      </w:r>
      <w:r w:rsidR="005C7368">
        <w:rPr>
          <w:rFonts w:ascii="Times New Roman" w:hAnsi="Times New Roman" w:cs="Times New Roman"/>
        </w:rPr>
        <w:t>.</w:t>
      </w:r>
      <w:r w:rsidRPr="005C7368">
        <w:rPr>
          <w:rFonts w:ascii="Times New Roman" w:hAnsi="Times New Roman" w:cs="Times New Roman"/>
        </w:rPr>
        <w:t>P</w:t>
      </w:r>
      <w:r w:rsidR="005C7368">
        <w:rPr>
          <w:rFonts w:ascii="Times New Roman" w:hAnsi="Times New Roman" w:cs="Times New Roman"/>
        </w:rPr>
        <w:t>.</w:t>
      </w:r>
      <w:r w:rsidRPr="005C7368">
        <w:rPr>
          <w:rFonts w:ascii="Times New Roman" w:hAnsi="Times New Roman" w:cs="Times New Roman"/>
        </w:rPr>
        <w:t xml:space="preserve"> Morgan and a Partner at Montague DeRose </w:t>
      </w:r>
      <w:r w:rsidR="005C7368">
        <w:rPr>
          <w:rFonts w:ascii="Times New Roman" w:hAnsi="Times New Roman" w:cs="Times New Roman"/>
        </w:rPr>
        <w:t>&amp;</w:t>
      </w:r>
      <w:r w:rsidRPr="005C7368">
        <w:rPr>
          <w:rFonts w:ascii="Times New Roman" w:hAnsi="Times New Roman" w:cs="Times New Roman"/>
        </w:rPr>
        <w:t xml:space="preserve"> Associates. Jenny provided credit strategy and advisory for utilities across the country. </w:t>
      </w:r>
      <w:r w:rsidR="00C87E57" w:rsidRPr="005C7368">
        <w:rPr>
          <w:rFonts w:ascii="Times New Roman" w:hAnsi="Times New Roman" w:cs="Times New Roman"/>
        </w:rPr>
        <w:t xml:space="preserve">Jenny </w:t>
      </w:r>
      <w:r w:rsidR="005C7368">
        <w:rPr>
          <w:rFonts w:ascii="Times New Roman" w:hAnsi="Times New Roman" w:cs="Times New Roman"/>
        </w:rPr>
        <w:t xml:space="preserve">also </w:t>
      </w:r>
      <w:r w:rsidR="00C87E57" w:rsidRPr="005C7368">
        <w:rPr>
          <w:rFonts w:ascii="Times New Roman" w:hAnsi="Times New Roman" w:cs="Times New Roman"/>
        </w:rPr>
        <w:t xml:space="preserve">serves on </w:t>
      </w:r>
      <w:r w:rsidR="005C7368" w:rsidRPr="005C7368">
        <w:rPr>
          <w:rFonts w:ascii="Times New Roman" w:hAnsi="Times New Roman" w:cs="Times New Roman"/>
        </w:rPr>
        <w:t>several</w:t>
      </w:r>
      <w:r w:rsidR="00C87E57" w:rsidRPr="005C7368">
        <w:rPr>
          <w:rFonts w:ascii="Times New Roman" w:hAnsi="Times New Roman" w:cs="Times New Roman"/>
        </w:rPr>
        <w:t xml:space="preserve"> boards and work groups focused on utility issues, climate resiliency, and other issues related to public finance. </w:t>
      </w:r>
    </w:p>
    <w:p w14:paraId="45C8AF34" w14:textId="251AEE3B" w:rsidR="005C7368" w:rsidRDefault="005C7368" w:rsidP="005C7368">
      <w:pPr>
        <w:rPr>
          <w:rFonts w:ascii="Times New Roman" w:hAnsi="Times New Roman" w:cs="Times New Roman"/>
          <w:b/>
          <w:bCs/>
        </w:rPr>
      </w:pPr>
      <w:r w:rsidRPr="005C7368">
        <w:rPr>
          <w:rFonts w:ascii="Times New Roman" w:hAnsi="Times New Roman" w:cs="Times New Roman"/>
          <w:b/>
          <w:bCs/>
        </w:rPr>
        <w:t>Select Publications:</w:t>
      </w:r>
    </w:p>
    <w:p w14:paraId="2CEF70A0" w14:textId="7C05E7FB" w:rsidR="00805388" w:rsidRPr="00805388" w:rsidRDefault="00805388" w:rsidP="005C7368">
      <w:pPr>
        <w:rPr>
          <w:rFonts w:ascii="Times New Roman" w:hAnsi="Times New Roman" w:cs="Times New Roman"/>
          <w:u w:val="single"/>
        </w:rPr>
      </w:pPr>
      <w:r w:rsidRPr="00805388">
        <w:rPr>
          <w:rFonts w:ascii="Times New Roman" w:hAnsi="Times New Roman" w:cs="Times New Roman"/>
          <w:u w:val="single"/>
        </w:rPr>
        <w:t>USBR Proposal Raises Water Supply Uncertainty For Lower Basin States; Impact May Trickle Down To Future Negotiations</w:t>
      </w:r>
      <w:r>
        <w:rPr>
          <w:rFonts w:ascii="Times New Roman" w:hAnsi="Times New Roman" w:cs="Times New Roman"/>
          <w:u w:val="single"/>
        </w:rPr>
        <w:br/>
      </w:r>
    </w:p>
    <w:p w14:paraId="64390F1E" w14:textId="77777777" w:rsidR="00805388" w:rsidRDefault="005C7368" w:rsidP="005C7368">
      <w:pPr>
        <w:rPr>
          <w:rFonts w:ascii="Times New Roman" w:hAnsi="Times New Roman" w:cs="Times New Roman"/>
        </w:rPr>
      </w:pPr>
      <w:r w:rsidRPr="005C7368">
        <w:rPr>
          <w:rFonts w:ascii="Times New Roman" w:hAnsi="Times New Roman" w:cs="Times New Roman"/>
          <w:u w:val="single"/>
        </w:rPr>
        <w:t>Western U.S. Drought: Declining Supply, Rising Challenges</w:t>
      </w:r>
    </w:p>
    <w:p w14:paraId="07DE85EF" w14:textId="4B53ADA2" w:rsidR="005C7368" w:rsidRPr="005C7368" w:rsidRDefault="005C7368" w:rsidP="005C7368">
      <w:pPr>
        <w:rPr>
          <w:rFonts w:ascii="Times New Roman" w:hAnsi="Times New Roman" w:cs="Times New Roman"/>
        </w:rPr>
      </w:pPr>
      <w:r w:rsidRPr="005C7368">
        <w:rPr>
          <w:rFonts w:ascii="Times New Roman" w:hAnsi="Times New Roman" w:cs="Times New Roman"/>
          <w:u w:val="single"/>
        </w:rPr>
        <w:br/>
        <w:t>Outlook For U.S. Municipal Utilities: Stable, With Expanding Operating Margins</w:t>
      </w:r>
    </w:p>
    <w:p w14:paraId="7EC4E6FB" w14:textId="77777777" w:rsidR="005C7368" w:rsidRPr="005C7368" w:rsidRDefault="005C7368" w:rsidP="005C7368">
      <w:pPr>
        <w:rPr>
          <w:rFonts w:ascii="Times New Roman" w:hAnsi="Times New Roman" w:cs="Times New Roman"/>
        </w:rPr>
      </w:pPr>
      <w:r w:rsidRPr="005C7368">
        <w:rPr>
          <w:rFonts w:ascii="Times New Roman" w:hAnsi="Times New Roman" w:cs="Times New Roman"/>
          <w:u w:val="single"/>
        </w:rPr>
        <w:br/>
        <w:t>Cyber Risks In A New Era: U.S. Utilities Are Cyber Targets And Need To Plan Accordingly</w:t>
      </w:r>
    </w:p>
    <w:p w14:paraId="62DE1E1F" w14:textId="77777777" w:rsidR="005C7368" w:rsidRPr="005C7368" w:rsidRDefault="005C7368" w:rsidP="005C7368">
      <w:pPr>
        <w:rPr>
          <w:rFonts w:ascii="Times New Roman" w:hAnsi="Times New Roman" w:cs="Times New Roman"/>
        </w:rPr>
      </w:pPr>
      <w:r w:rsidRPr="005C7368">
        <w:rPr>
          <w:rFonts w:ascii="Times New Roman" w:hAnsi="Times New Roman" w:cs="Times New Roman"/>
          <w:u w:val="single"/>
        </w:rPr>
        <w:br/>
        <w:t>Construction Ahead: Roughly $1 Trillion Infrastructure Act Tackles Backlog And Future Risks</w:t>
      </w:r>
    </w:p>
    <w:p w14:paraId="7E367DAC" w14:textId="77777777" w:rsidR="005C7368" w:rsidRPr="005C7368" w:rsidRDefault="005C7368" w:rsidP="005C7368">
      <w:pPr>
        <w:rPr>
          <w:rFonts w:ascii="Times New Roman" w:hAnsi="Times New Roman" w:cs="Times New Roman"/>
        </w:rPr>
      </w:pPr>
      <w:r w:rsidRPr="005C7368">
        <w:rPr>
          <w:rFonts w:ascii="Times New Roman" w:hAnsi="Times New Roman" w:cs="Times New Roman"/>
          <w:u w:val="single"/>
        </w:rPr>
        <w:br/>
        <w:t>How The Western States Plan Is Critical To Ratings As Colorado River Flows Slow To A Trickle</w:t>
      </w:r>
    </w:p>
    <w:p w14:paraId="0B803DB4" w14:textId="77777777" w:rsidR="005C7368" w:rsidRPr="005C7368" w:rsidRDefault="005C7368" w:rsidP="005C7368">
      <w:pPr>
        <w:rPr>
          <w:rFonts w:ascii="Times New Roman" w:hAnsi="Times New Roman" w:cs="Times New Roman"/>
        </w:rPr>
      </w:pPr>
      <w:r w:rsidRPr="005C7368">
        <w:rPr>
          <w:rFonts w:ascii="Times New Roman" w:hAnsi="Times New Roman" w:cs="Times New Roman"/>
          <w:u w:val="single"/>
        </w:rPr>
        <w:br/>
        <w:t>Management Matters: As Risks Rise Across The Water And Sewer Sector, The Importance Of Transparency Surges</w:t>
      </w:r>
    </w:p>
    <w:p w14:paraId="4123257B" w14:textId="77777777" w:rsidR="005C7368" w:rsidRPr="00E174DB" w:rsidRDefault="005C7368" w:rsidP="0011523E">
      <w:pPr>
        <w:rPr>
          <w:rFonts w:asciiTheme="majorHAnsi" w:hAnsiTheme="majorHAnsi" w:cstheme="majorHAnsi"/>
        </w:rPr>
      </w:pPr>
    </w:p>
    <w:p w14:paraId="22BA3CF2" w14:textId="3CDBD023" w:rsidR="00820161" w:rsidRDefault="00820161" w:rsidP="0011523E"/>
    <w:sectPr w:rsidR="00820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0A3AC" w14:textId="77777777" w:rsidR="009925DA" w:rsidRDefault="009925DA" w:rsidP="009925DA">
      <w:pPr>
        <w:spacing w:after="0" w:line="240" w:lineRule="auto"/>
      </w:pPr>
      <w:r>
        <w:separator/>
      </w:r>
    </w:p>
  </w:endnote>
  <w:endnote w:type="continuationSeparator" w:id="0">
    <w:p w14:paraId="5F7FEFDE" w14:textId="77777777" w:rsidR="009925DA" w:rsidRDefault="009925DA" w:rsidP="00992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C773D" w14:textId="77777777" w:rsidR="009925DA" w:rsidRDefault="009925DA" w:rsidP="009925DA">
      <w:pPr>
        <w:spacing w:after="0" w:line="240" w:lineRule="auto"/>
      </w:pPr>
      <w:r>
        <w:separator/>
      </w:r>
    </w:p>
  </w:footnote>
  <w:footnote w:type="continuationSeparator" w:id="0">
    <w:p w14:paraId="45E2F570" w14:textId="77777777" w:rsidR="009925DA" w:rsidRDefault="009925DA" w:rsidP="009925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BE6"/>
    <w:rsid w:val="0011523E"/>
    <w:rsid w:val="00426BE6"/>
    <w:rsid w:val="005C7368"/>
    <w:rsid w:val="006C0FAA"/>
    <w:rsid w:val="00805388"/>
    <w:rsid w:val="00820161"/>
    <w:rsid w:val="009925DA"/>
    <w:rsid w:val="00C7590D"/>
    <w:rsid w:val="00C87E57"/>
    <w:rsid w:val="00CE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8EC0FCA"/>
  <w15:chartTrackingRefBased/>
  <w15:docId w15:val="{8A42E3F0-72ED-4CE0-983E-CCAA2D52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59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Treasurer's Office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McMillen, Karen</dc:creator>
  <cp:keywords/>
  <dc:description/>
  <cp:lastModifiedBy>Poree, Jenny (Analytical)</cp:lastModifiedBy>
  <cp:revision>6</cp:revision>
  <dcterms:created xsi:type="dcterms:W3CDTF">2022-07-20T17:40:00Z</dcterms:created>
  <dcterms:modified xsi:type="dcterms:W3CDTF">2023-05-11T18:53:00Z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4321fe-1db3-4305-a2cc-aad91140672d_Enabled">
    <vt:lpwstr>true</vt:lpwstr>
  </property>
  <property fmtid="{D5CDD505-2E9C-101B-9397-08002B2CF9AE}" pid="3" name="MSIP_Label_1e4321fe-1db3-4305-a2cc-aad91140672d_SetDate">
    <vt:lpwstr>2023-05-11T18:53:51Z</vt:lpwstr>
  </property>
  <property fmtid="{D5CDD505-2E9C-101B-9397-08002B2CF9AE}" pid="4" name="MSIP_Label_1e4321fe-1db3-4305-a2cc-aad91140672d_Method">
    <vt:lpwstr>Privileged</vt:lpwstr>
  </property>
  <property fmtid="{D5CDD505-2E9C-101B-9397-08002B2CF9AE}" pid="5" name="MSIP_Label_1e4321fe-1db3-4305-a2cc-aad91140672d_Name">
    <vt:lpwstr>External</vt:lpwstr>
  </property>
  <property fmtid="{D5CDD505-2E9C-101B-9397-08002B2CF9AE}" pid="6" name="MSIP_Label_1e4321fe-1db3-4305-a2cc-aad91140672d_SiteId">
    <vt:lpwstr>8f3e36ea-8039-4b40-81a7-7dc0599e8645</vt:lpwstr>
  </property>
  <property fmtid="{D5CDD505-2E9C-101B-9397-08002B2CF9AE}" pid="7" name="MSIP_Label_1e4321fe-1db3-4305-a2cc-aad91140672d_ActionId">
    <vt:lpwstr>6640a340-abd9-4af0-bdc4-551b3f1e9e2e</vt:lpwstr>
  </property>
  <property fmtid="{D5CDD505-2E9C-101B-9397-08002B2CF9AE}" pid="8" name="MSIP_Label_1e4321fe-1db3-4305-a2cc-aad91140672d_ContentBits">
    <vt:lpwstr>0</vt:lpwstr>
  </property>
</Properties>
</file>