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320AC" w14:textId="70A62537" w:rsidR="008C4E46" w:rsidRDefault="008C4E46" w:rsidP="008C4E46">
      <w:pPr>
        <w:widowControl w:val="0"/>
        <w:autoSpaceDE w:val="0"/>
        <w:autoSpaceDN w:val="0"/>
        <w:adjustRightInd w:val="0"/>
        <w:spacing w:line="360" w:lineRule="atLeast"/>
        <w:ind w:left="960"/>
        <w:rPr>
          <w:rFonts w:ascii="Calibri" w:hAnsi="Calibri" w:cs="Calibri"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sz w:val="30"/>
          <w:szCs w:val="30"/>
        </w:rPr>
        <w:t xml:space="preserve">Dr. Paul </w:t>
      </w:r>
      <w:proofErr w:type="spellStart"/>
      <w:r>
        <w:rPr>
          <w:rFonts w:ascii="Calibri" w:hAnsi="Calibri" w:cs="Calibri"/>
          <w:sz w:val="30"/>
          <w:szCs w:val="30"/>
        </w:rPr>
        <w:t>Testa</w:t>
      </w:r>
      <w:proofErr w:type="spellEnd"/>
      <w:r>
        <w:rPr>
          <w:rFonts w:ascii="Calibri" w:hAnsi="Calibri" w:cs="Calibri"/>
          <w:sz w:val="30"/>
          <w:szCs w:val="30"/>
        </w:rPr>
        <w:t xml:space="preserve"> is the Chief Medical Information Officer at NYU </w:t>
      </w:r>
      <w:proofErr w:type="spellStart"/>
      <w:r>
        <w:rPr>
          <w:rFonts w:ascii="Calibri" w:hAnsi="Calibri" w:cs="Calibri"/>
          <w:sz w:val="30"/>
          <w:szCs w:val="30"/>
        </w:rPr>
        <w:t>Langone</w:t>
      </w:r>
      <w:proofErr w:type="spellEnd"/>
      <w:r>
        <w:rPr>
          <w:rFonts w:ascii="Calibri" w:hAnsi="Calibri" w:cs="Calibri"/>
          <w:sz w:val="30"/>
          <w:szCs w:val="30"/>
        </w:rPr>
        <w:t xml:space="preserve"> Health. In this capacity Dr. </w:t>
      </w:r>
      <w:proofErr w:type="spellStart"/>
      <w:r>
        <w:rPr>
          <w:rFonts w:ascii="Calibri" w:hAnsi="Calibri" w:cs="Calibri"/>
          <w:sz w:val="30"/>
          <w:szCs w:val="30"/>
        </w:rPr>
        <w:t>Testa</w:t>
      </w:r>
      <w:proofErr w:type="spellEnd"/>
      <w:r>
        <w:rPr>
          <w:rFonts w:ascii="Calibri" w:hAnsi="Calibri" w:cs="Calibri"/>
          <w:sz w:val="30"/>
          <w:szCs w:val="30"/>
        </w:rPr>
        <w:t xml:space="preserve"> serves as the clinical informatics physician leader; stewards industry-leading telemedicine initiatives; and shepherds programs in the areas of clinical quality, data management, </w:t>
      </w:r>
      <w:r w:rsidR="006F02D0">
        <w:rPr>
          <w:rFonts w:ascii="Calibri" w:hAnsi="Calibri" w:cs="Calibri"/>
          <w:sz w:val="30"/>
          <w:szCs w:val="30"/>
        </w:rPr>
        <w:t>predictive analytics and</w:t>
      </w:r>
      <w:r>
        <w:rPr>
          <w:rFonts w:ascii="Calibri" w:hAnsi="Calibri" w:cs="Calibri"/>
          <w:sz w:val="30"/>
          <w:szCs w:val="30"/>
        </w:rPr>
        <w:t xml:space="preserve"> informatics research. He works closely with physician and nursing informatics groups to transform and advance how NYULH delivers care via new technologies which the </w:t>
      </w:r>
      <w:r w:rsidR="006F02D0">
        <w:rPr>
          <w:rFonts w:ascii="Calibri" w:hAnsi="Calibri" w:cs="Calibri"/>
          <w:sz w:val="30"/>
          <w:szCs w:val="30"/>
        </w:rPr>
        <w:t xml:space="preserve">NYU </w:t>
      </w:r>
      <w:proofErr w:type="spellStart"/>
      <w:r w:rsidR="006F02D0">
        <w:rPr>
          <w:rFonts w:ascii="Calibri" w:hAnsi="Calibri" w:cs="Calibri"/>
          <w:sz w:val="30"/>
          <w:szCs w:val="30"/>
        </w:rPr>
        <w:t>Langone</w:t>
      </w:r>
      <w:proofErr w:type="spellEnd"/>
      <w:r w:rsidR="006F02D0">
        <w:rPr>
          <w:rFonts w:ascii="Calibri" w:hAnsi="Calibri" w:cs="Calibri"/>
          <w:sz w:val="30"/>
          <w:szCs w:val="30"/>
        </w:rPr>
        <w:t xml:space="preserve"> continues to implement and </w:t>
      </w:r>
      <w:r>
        <w:rPr>
          <w:rFonts w:ascii="Calibri" w:hAnsi="Calibri" w:cs="Calibri"/>
          <w:sz w:val="30"/>
          <w:szCs w:val="30"/>
        </w:rPr>
        <w:t>optimize</w:t>
      </w:r>
      <w:r w:rsidR="006F02D0">
        <w:rPr>
          <w:rFonts w:ascii="Calibri" w:hAnsi="Calibri" w:cs="Calibri"/>
          <w:sz w:val="30"/>
          <w:szCs w:val="30"/>
        </w:rPr>
        <w:t xml:space="preserve"> with innovative new health IT start-ups and established partners</w:t>
      </w:r>
      <w:r>
        <w:rPr>
          <w:rFonts w:ascii="Calibri" w:hAnsi="Calibri" w:cs="Calibri"/>
          <w:sz w:val="30"/>
          <w:szCs w:val="30"/>
        </w:rPr>
        <w:t xml:space="preserve">. Dr. </w:t>
      </w:r>
      <w:proofErr w:type="spellStart"/>
      <w:r>
        <w:rPr>
          <w:rFonts w:ascii="Calibri" w:hAnsi="Calibri" w:cs="Calibri"/>
          <w:sz w:val="30"/>
          <w:szCs w:val="30"/>
        </w:rPr>
        <w:t>Testa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r w:rsidR="00B004AF">
        <w:rPr>
          <w:rFonts w:ascii="Calibri" w:hAnsi="Calibri" w:cs="Calibri"/>
          <w:sz w:val="30"/>
          <w:szCs w:val="30"/>
        </w:rPr>
        <w:t xml:space="preserve">informatics team </w:t>
      </w:r>
      <w:r>
        <w:rPr>
          <w:rFonts w:ascii="Calibri" w:hAnsi="Calibri" w:cs="Calibri"/>
          <w:sz w:val="30"/>
          <w:szCs w:val="30"/>
        </w:rPr>
        <w:t>played a critical role in NYULH earn</w:t>
      </w:r>
      <w:r w:rsidR="00B004AF">
        <w:rPr>
          <w:rFonts w:ascii="Calibri" w:hAnsi="Calibri" w:cs="Calibri"/>
          <w:sz w:val="30"/>
          <w:szCs w:val="30"/>
        </w:rPr>
        <w:t>ing</w:t>
      </w:r>
      <w:r>
        <w:rPr>
          <w:rFonts w:ascii="Calibri" w:hAnsi="Calibri" w:cs="Calibri"/>
          <w:sz w:val="30"/>
          <w:szCs w:val="30"/>
        </w:rPr>
        <w:t xml:space="preserve"> the 2017 HIMSS Davies Award in addition to the EMRAM Stage 7 designation for both inpatient and ambulatory.</w:t>
      </w:r>
    </w:p>
    <w:p w14:paraId="0A894546" w14:textId="77777777" w:rsidR="008C4E46" w:rsidRDefault="008C4E46" w:rsidP="008C4E46">
      <w:pPr>
        <w:widowControl w:val="0"/>
        <w:autoSpaceDE w:val="0"/>
        <w:autoSpaceDN w:val="0"/>
        <w:adjustRightInd w:val="0"/>
        <w:spacing w:line="340" w:lineRule="atLeast"/>
        <w:ind w:left="960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 w14:paraId="4F33394A" w14:textId="77777777" w:rsidR="008C4E46" w:rsidRDefault="008C4E46" w:rsidP="008C4E46">
      <w:pPr>
        <w:widowControl w:val="0"/>
        <w:autoSpaceDE w:val="0"/>
        <w:autoSpaceDN w:val="0"/>
        <w:adjustRightInd w:val="0"/>
        <w:spacing w:line="340" w:lineRule="atLeast"/>
        <w:ind w:left="96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Dr. </w:t>
      </w:r>
      <w:proofErr w:type="spellStart"/>
      <w:r>
        <w:rPr>
          <w:rFonts w:ascii="Calibri" w:hAnsi="Calibri" w:cs="Calibri"/>
          <w:sz w:val="30"/>
          <w:szCs w:val="30"/>
        </w:rPr>
        <w:t>Testa</w:t>
      </w:r>
      <w:proofErr w:type="spellEnd"/>
      <w:r>
        <w:rPr>
          <w:rFonts w:ascii="Calibri" w:hAnsi="Calibri" w:cs="Calibri"/>
          <w:sz w:val="30"/>
          <w:szCs w:val="30"/>
        </w:rPr>
        <w:t xml:space="preserve"> serves as an Assistant Professor in the Ronald O. Perelman Department of Emergency Medicine at NYU </w:t>
      </w:r>
      <w:proofErr w:type="spellStart"/>
      <w:r>
        <w:rPr>
          <w:rFonts w:ascii="Calibri" w:hAnsi="Calibri" w:cs="Calibri"/>
          <w:sz w:val="30"/>
          <w:szCs w:val="30"/>
        </w:rPr>
        <w:t>Langone</w:t>
      </w:r>
      <w:proofErr w:type="spellEnd"/>
      <w:r>
        <w:rPr>
          <w:rFonts w:ascii="Calibri" w:hAnsi="Calibri" w:cs="Calibri"/>
          <w:sz w:val="30"/>
          <w:szCs w:val="30"/>
        </w:rPr>
        <w:t xml:space="preserve"> Health. He lectures and publishes on topics in health care information technology, risk management, regulatory compliance, and emergency medicine. </w:t>
      </w:r>
    </w:p>
    <w:p w14:paraId="7B29A1D3" w14:textId="77777777" w:rsidR="008C4E46" w:rsidRDefault="008C4E46" w:rsidP="008C4E46">
      <w:pPr>
        <w:widowControl w:val="0"/>
        <w:autoSpaceDE w:val="0"/>
        <w:autoSpaceDN w:val="0"/>
        <w:adjustRightInd w:val="0"/>
        <w:spacing w:line="340" w:lineRule="atLeast"/>
        <w:ind w:left="96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0732029C" w14:textId="77777777" w:rsidR="008C4E46" w:rsidRDefault="008C4E46" w:rsidP="008C4E46">
      <w:pPr>
        <w:widowControl w:val="0"/>
        <w:autoSpaceDE w:val="0"/>
        <w:autoSpaceDN w:val="0"/>
        <w:adjustRightInd w:val="0"/>
        <w:spacing w:line="340" w:lineRule="atLeast"/>
        <w:ind w:left="96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Prior to entering the field of clinical medicine, Dr. </w:t>
      </w:r>
      <w:proofErr w:type="spellStart"/>
      <w:r>
        <w:rPr>
          <w:rFonts w:ascii="Calibri" w:hAnsi="Calibri" w:cs="Calibri"/>
          <w:sz w:val="30"/>
          <w:szCs w:val="30"/>
        </w:rPr>
        <w:t>Testa</w:t>
      </w:r>
      <w:proofErr w:type="spellEnd"/>
      <w:r>
        <w:rPr>
          <w:rFonts w:ascii="Calibri" w:hAnsi="Calibri" w:cs="Calibri"/>
          <w:sz w:val="30"/>
          <w:szCs w:val="30"/>
        </w:rPr>
        <w:t xml:space="preserve"> practiced law in New York and Boston providing counsel to academic medical centers. After graduating from Middlebury College in Vermont, he earned a JD at Boston College Law School, a MD at Dartmouth Medical School, and a Masters of Public Health with a concentration in public health law at Harvard University.</w:t>
      </w:r>
    </w:p>
    <w:p w14:paraId="249ABDF7" w14:textId="77777777" w:rsidR="008C4E46" w:rsidRDefault="008C4E46" w:rsidP="008C4E46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5F767569" w14:textId="77777777" w:rsidR="005835B5" w:rsidRDefault="005835B5"/>
    <w:sectPr w:rsidR="005835B5" w:rsidSect="000E27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6"/>
    <w:rsid w:val="005835B5"/>
    <w:rsid w:val="006C3E70"/>
    <w:rsid w:val="006F02D0"/>
    <w:rsid w:val="008C4E46"/>
    <w:rsid w:val="00B004A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4F0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1192</Characters>
  <Application>Microsoft Office Word</Application>
  <DocSecurity>4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FitchRatings Inc.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TECH</cp:lastModifiedBy>
  <cp:revision>2</cp:revision>
  <dcterms:created xsi:type="dcterms:W3CDTF">2019-01-17T22:45:00Z</dcterms:created>
  <dcterms:modified xsi:type="dcterms:W3CDTF">2019-01-17T22:45:00Z</dcterms:modified>
</cp:coreProperties>
</file>