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5B" w:rsidRPr="000B055B" w:rsidRDefault="009701B7" w:rsidP="000B055B">
      <w:pPr>
        <w:pStyle w:val="BodyTextIndent"/>
        <w:spacing w:line="240" w:lineRule="auto"/>
        <w:ind w:firstLine="0"/>
        <w:jc w:val="center"/>
        <w:rPr>
          <w:rFonts w:ascii="Gill Sans MT" w:hAnsi="Gill Sans MT" w:cs="Arial"/>
          <w:b/>
          <w:bCs/>
          <w:i/>
          <w:iCs/>
          <w:kern w:val="40"/>
          <w:sz w:val="28"/>
          <w:szCs w:val="28"/>
        </w:rPr>
      </w:pPr>
      <w:bookmarkStart w:id="0" w:name="_GoBack"/>
      <w:bookmarkEnd w:id="0"/>
      <w:r>
        <w:rPr>
          <w:rFonts w:ascii="Gill Sans MT" w:hAnsi="Gill Sans MT" w:cs="Arial"/>
          <w:noProof/>
          <w:sz w:val="28"/>
          <w:szCs w:val="28"/>
        </w:rPr>
        <w:drawing>
          <wp:inline distT="0" distB="0" distL="0" distR="0">
            <wp:extent cx="1590675" cy="2371725"/>
            <wp:effectExtent l="0" t="0" r="9525" b="9525"/>
            <wp:docPr id="1" name="Picture 1" descr="Pezzimenti_Jose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zzimenti_Josep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5B" w:rsidRPr="000B055B" w:rsidRDefault="000B055B" w:rsidP="000B055B">
      <w:pPr>
        <w:pStyle w:val="BodyTextIndent"/>
        <w:spacing w:line="240" w:lineRule="auto"/>
        <w:ind w:firstLine="0"/>
        <w:jc w:val="center"/>
        <w:rPr>
          <w:rFonts w:ascii="Gill Sans MT" w:hAnsi="Gill Sans MT" w:cs="Arial"/>
          <w:b/>
          <w:bCs/>
          <w:i/>
          <w:iCs/>
          <w:kern w:val="40"/>
          <w:sz w:val="28"/>
          <w:szCs w:val="28"/>
        </w:rPr>
      </w:pPr>
    </w:p>
    <w:p w:rsidR="000B055B" w:rsidRPr="000B055B" w:rsidRDefault="000B055B" w:rsidP="000B055B">
      <w:pPr>
        <w:widowControl w:val="0"/>
        <w:jc w:val="center"/>
        <w:rPr>
          <w:rFonts w:ascii="Gill Sans MT" w:hAnsi="Gill Sans MT" w:cs="Arial"/>
          <w:b/>
          <w:bCs/>
          <w:noProof/>
          <w:sz w:val="36"/>
          <w:szCs w:val="36"/>
        </w:rPr>
      </w:pPr>
      <w:r w:rsidRPr="000B055B">
        <w:rPr>
          <w:rFonts w:ascii="Gill Sans MT" w:hAnsi="Gill Sans MT" w:cs="Arial"/>
          <w:b/>
          <w:bCs/>
          <w:noProof/>
          <w:sz w:val="36"/>
          <w:szCs w:val="36"/>
        </w:rPr>
        <w:t>Joseph J. Pezzimenti</w:t>
      </w:r>
    </w:p>
    <w:p w:rsidR="00DA62D9" w:rsidRPr="00DA62D9" w:rsidRDefault="000B055B" w:rsidP="00DA62D9">
      <w:pPr>
        <w:widowControl w:val="0"/>
        <w:jc w:val="center"/>
        <w:rPr>
          <w:rFonts w:ascii="Gill Sans MT" w:hAnsi="Gill Sans MT" w:cs="Arial"/>
          <w:bCs/>
          <w:noProof/>
          <w:sz w:val="28"/>
          <w:szCs w:val="28"/>
        </w:rPr>
      </w:pPr>
      <w:r w:rsidRPr="000B055B">
        <w:rPr>
          <w:rFonts w:ascii="Gill Sans MT" w:hAnsi="Gill Sans MT" w:cs="Arial"/>
          <w:bCs/>
          <w:noProof/>
          <w:sz w:val="28"/>
          <w:szCs w:val="28"/>
        </w:rPr>
        <w:t>Director</w:t>
      </w:r>
      <w:r w:rsidR="00DA62D9">
        <w:rPr>
          <w:rFonts w:ascii="Gill Sans MT" w:hAnsi="Gill Sans MT" w:cs="Arial"/>
          <w:bCs/>
          <w:noProof/>
          <w:sz w:val="28"/>
          <w:szCs w:val="28"/>
        </w:rPr>
        <w:t>, U.S. Public Finance Infrastructure Group</w:t>
      </w:r>
    </w:p>
    <w:p w:rsidR="008C1309" w:rsidRPr="00DA62D9" w:rsidRDefault="008C1309" w:rsidP="000B055B">
      <w:pPr>
        <w:widowControl w:val="0"/>
        <w:jc w:val="center"/>
        <w:rPr>
          <w:rFonts w:ascii="Gill Sans MT" w:hAnsi="Gill Sans MT" w:cs="Arial"/>
          <w:bCs/>
          <w:noProof/>
          <w:sz w:val="28"/>
          <w:szCs w:val="28"/>
        </w:rPr>
      </w:pPr>
      <w:r w:rsidRPr="00DA62D9">
        <w:rPr>
          <w:rFonts w:ascii="Gill Sans MT" w:hAnsi="Gill Sans MT" w:cs="Arial"/>
          <w:bCs/>
          <w:noProof/>
          <w:sz w:val="28"/>
          <w:szCs w:val="28"/>
        </w:rPr>
        <w:t>Mc</w:t>
      </w:r>
      <w:r w:rsidR="00DA62D9" w:rsidRPr="00DA62D9">
        <w:rPr>
          <w:rFonts w:ascii="Gill Sans MT" w:hAnsi="Gill Sans MT" w:cs="Arial"/>
          <w:bCs/>
          <w:noProof/>
          <w:sz w:val="28"/>
          <w:szCs w:val="28"/>
        </w:rPr>
        <w:t>GRAW HILL FINANCIAL</w:t>
      </w:r>
    </w:p>
    <w:p w:rsidR="000B055B" w:rsidRDefault="000B055B" w:rsidP="000B055B">
      <w:pPr>
        <w:widowControl w:val="0"/>
        <w:jc w:val="center"/>
        <w:rPr>
          <w:rFonts w:ascii="Gill Sans MT" w:hAnsi="Gill Sans MT" w:cs="Arial"/>
          <w:bCs/>
          <w:noProof/>
          <w:sz w:val="28"/>
          <w:szCs w:val="28"/>
        </w:rPr>
      </w:pPr>
      <w:r w:rsidRPr="00DA62D9">
        <w:rPr>
          <w:rFonts w:ascii="Gill Sans MT" w:hAnsi="Gill Sans MT" w:cs="Arial"/>
          <w:bCs/>
          <w:noProof/>
          <w:sz w:val="28"/>
          <w:szCs w:val="28"/>
        </w:rPr>
        <w:t>STANDARD &amp; POOR’S RATINGS SERVICES</w:t>
      </w:r>
    </w:p>
    <w:p w:rsidR="00CE4990" w:rsidRDefault="00CE4990" w:rsidP="000B055B">
      <w:pPr>
        <w:widowControl w:val="0"/>
        <w:jc w:val="center"/>
        <w:rPr>
          <w:rFonts w:ascii="Gill Sans MT" w:hAnsi="Gill Sans MT" w:cs="Arial"/>
          <w:bCs/>
          <w:noProof/>
          <w:sz w:val="28"/>
          <w:szCs w:val="28"/>
        </w:rPr>
      </w:pPr>
      <w:r>
        <w:rPr>
          <w:rFonts w:ascii="Gill Sans MT" w:hAnsi="Gill Sans MT" w:cs="Arial"/>
          <w:bCs/>
          <w:noProof/>
          <w:sz w:val="28"/>
          <w:szCs w:val="28"/>
        </w:rPr>
        <w:t xml:space="preserve">PHONE: </w:t>
      </w:r>
      <w:r w:rsidR="00DA62D9">
        <w:rPr>
          <w:rFonts w:ascii="Gill Sans MT" w:hAnsi="Gill Sans MT" w:cs="Arial"/>
          <w:bCs/>
          <w:noProof/>
          <w:sz w:val="28"/>
          <w:szCs w:val="28"/>
        </w:rPr>
        <w:t>212</w:t>
      </w:r>
      <w:r>
        <w:rPr>
          <w:rFonts w:ascii="Gill Sans MT" w:hAnsi="Gill Sans MT" w:cs="Arial"/>
          <w:bCs/>
          <w:noProof/>
          <w:sz w:val="28"/>
          <w:szCs w:val="28"/>
        </w:rPr>
        <w:t>-</w:t>
      </w:r>
      <w:r w:rsidR="00DA62D9">
        <w:rPr>
          <w:rFonts w:ascii="Gill Sans MT" w:hAnsi="Gill Sans MT" w:cs="Arial"/>
          <w:bCs/>
          <w:noProof/>
          <w:sz w:val="28"/>
          <w:szCs w:val="28"/>
        </w:rPr>
        <w:t>438</w:t>
      </w:r>
      <w:r>
        <w:rPr>
          <w:rFonts w:ascii="Gill Sans MT" w:hAnsi="Gill Sans MT" w:cs="Arial"/>
          <w:bCs/>
          <w:noProof/>
          <w:sz w:val="28"/>
          <w:szCs w:val="28"/>
        </w:rPr>
        <w:t>-</w:t>
      </w:r>
      <w:r w:rsidR="00DA62D9">
        <w:rPr>
          <w:rFonts w:ascii="Gill Sans MT" w:hAnsi="Gill Sans MT" w:cs="Arial"/>
          <w:bCs/>
          <w:noProof/>
          <w:sz w:val="28"/>
          <w:szCs w:val="28"/>
        </w:rPr>
        <w:t>2038</w:t>
      </w:r>
    </w:p>
    <w:p w:rsidR="000B055B" w:rsidRPr="000B055B" w:rsidRDefault="000B055B" w:rsidP="000B055B">
      <w:pPr>
        <w:widowControl w:val="0"/>
        <w:jc w:val="center"/>
        <w:rPr>
          <w:rFonts w:ascii="Gill Sans MT" w:hAnsi="Gill Sans MT" w:cs="Arial"/>
          <w:bCs/>
          <w:noProof/>
          <w:color w:val="000080"/>
          <w:sz w:val="28"/>
          <w:szCs w:val="28"/>
        </w:rPr>
      </w:pPr>
      <w:r w:rsidRPr="000B055B">
        <w:rPr>
          <w:rFonts w:ascii="Gill Sans MT" w:hAnsi="Gill Sans MT" w:cs="Arial"/>
          <w:bCs/>
          <w:noProof/>
          <w:sz w:val="28"/>
          <w:szCs w:val="28"/>
        </w:rPr>
        <w:t xml:space="preserve">E-mail </w:t>
      </w:r>
      <w:hyperlink r:id="rId8" w:history="1">
        <w:r w:rsidR="00DA62D9" w:rsidRPr="003C4FD8">
          <w:rPr>
            <w:rStyle w:val="Hyperlink"/>
            <w:rFonts w:ascii="Gill Sans MT" w:hAnsi="Gill Sans MT" w:cs="Arial"/>
            <w:bCs/>
            <w:noProof/>
            <w:sz w:val="28"/>
            <w:szCs w:val="28"/>
          </w:rPr>
          <w:t>joseph.pezzimenti@sandp.com</w:t>
        </w:r>
      </w:hyperlink>
    </w:p>
    <w:p w:rsidR="000B055B" w:rsidRPr="000B055B" w:rsidRDefault="000B055B" w:rsidP="000B055B">
      <w:pPr>
        <w:pStyle w:val="BodyTextIndent"/>
        <w:spacing w:line="240" w:lineRule="auto"/>
        <w:ind w:firstLine="0"/>
        <w:jc w:val="center"/>
        <w:rPr>
          <w:rFonts w:ascii="Gill Sans MT" w:hAnsi="Gill Sans MT" w:cs="Arial"/>
          <w:b/>
          <w:bCs/>
          <w:i/>
          <w:iCs/>
          <w:kern w:val="40"/>
          <w:sz w:val="28"/>
          <w:szCs w:val="28"/>
        </w:rPr>
      </w:pPr>
    </w:p>
    <w:p w:rsidR="000B055B" w:rsidRDefault="000B055B" w:rsidP="000B055B">
      <w:pPr>
        <w:pStyle w:val="BodyTextIndent"/>
        <w:spacing w:line="240" w:lineRule="auto"/>
        <w:ind w:firstLine="0"/>
        <w:rPr>
          <w:rFonts w:ascii="Gill Sans MT" w:hAnsi="Gill Sans MT" w:cs="Arial"/>
          <w:bCs/>
          <w:iCs/>
          <w:kern w:val="40"/>
          <w:sz w:val="28"/>
          <w:szCs w:val="28"/>
        </w:rPr>
      </w:pPr>
    </w:p>
    <w:p w:rsidR="00856B29" w:rsidRPr="000B055B" w:rsidRDefault="0038134D" w:rsidP="000B055B">
      <w:pPr>
        <w:pStyle w:val="BodyTextIndent"/>
        <w:spacing w:line="240" w:lineRule="auto"/>
        <w:ind w:firstLine="0"/>
        <w:rPr>
          <w:rFonts w:ascii="Gill Sans MT" w:hAnsi="Gill Sans MT" w:cs="Arial"/>
          <w:kern w:val="1"/>
          <w:sz w:val="28"/>
          <w:szCs w:val="28"/>
        </w:rPr>
      </w:pPr>
      <w:r w:rsidRPr="000B055B">
        <w:rPr>
          <w:rFonts w:ascii="Gill Sans MT" w:hAnsi="Gill Sans MT" w:cs="Arial"/>
          <w:bCs/>
          <w:iCs/>
          <w:kern w:val="40"/>
          <w:sz w:val="28"/>
          <w:szCs w:val="28"/>
        </w:rPr>
        <w:t>J</w:t>
      </w:r>
      <w:r w:rsidRPr="000B055B">
        <w:rPr>
          <w:rFonts w:ascii="Gill Sans MT" w:hAnsi="Gill Sans MT" w:cs="Arial"/>
          <w:kern w:val="1"/>
          <w:sz w:val="28"/>
          <w:szCs w:val="28"/>
        </w:rPr>
        <w:t>oe Pezzimenti</w:t>
      </w:r>
      <w:r w:rsidR="00DA62D9">
        <w:rPr>
          <w:rFonts w:ascii="Gill Sans MT" w:hAnsi="Gill Sans MT" w:cs="Arial"/>
          <w:kern w:val="1"/>
          <w:sz w:val="28"/>
          <w:szCs w:val="28"/>
        </w:rPr>
        <w:t xml:space="preserve">, a director and sector leader for U.S. Airports, is a </w:t>
      </w:r>
      <w:r w:rsidR="000465F5" w:rsidRPr="000B055B">
        <w:rPr>
          <w:rFonts w:ascii="Gill Sans MT" w:hAnsi="Gill Sans MT" w:cs="Arial"/>
          <w:kern w:val="1"/>
          <w:sz w:val="28"/>
          <w:szCs w:val="28"/>
        </w:rPr>
        <w:t xml:space="preserve">member of </w:t>
      </w:r>
      <w:r w:rsidRPr="000B055B">
        <w:rPr>
          <w:rFonts w:ascii="Gill Sans MT" w:hAnsi="Gill Sans MT" w:cs="Arial"/>
          <w:kern w:val="1"/>
          <w:sz w:val="28"/>
          <w:szCs w:val="28"/>
        </w:rPr>
        <w:t xml:space="preserve">Standard &amp; Poor’s </w:t>
      </w:r>
      <w:r w:rsidR="000465F5" w:rsidRPr="000B055B">
        <w:rPr>
          <w:rFonts w:ascii="Gill Sans MT" w:hAnsi="Gill Sans MT" w:cs="Arial"/>
          <w:kern w:val="1"/>
          <w:sz w:val="28"/>
          <w:szCs w:val="28"/>
        </w:rPr>
        <w:t>U.S. Public Finance Infrastructure Group</w:t>
      </w:r>
      <w:r w:rsidR="00852794" w:rsidRPr="000B055B">
        <w:rPr>
          <w:rFonts w:ascii="Gill Sans MT" w:hAnsi="Gill Sans MT" w:cs="Arial"/>
          <w:kern w:val="1"/>
          <w:sz w:val="28"/>
          <w:szCs w:val="28"/>
        </w:rPr>
        <w:t xml:space="preserve">.  He </w:t>
      </w:r>
      <w:r w:rsidR="00DD10F1" w:rsidRPr="000B055B">
        <w:rPr>
          <w:rFonts w:ascii="Gill Sans MT" w:hAnsi="Gill Sans MT" w:cs="Arial"/>
          <w:kern w:val="1"/>
          <w:sz w:val="28"/>
          <w:szCs w:val="28"/>
        </w:rPr>
        <w:t>is</w:t>
      </w:r>
      <w:r w:rsidR="000465F5" w:rsidRPr="000B055B">
        <w:rPr>
          <w:rFonts w:ascii="Gill Sans MT" w:hAnsi="Gill Sans MT" w:cs="Arial"/>
          <w:kern w:val="1"/>
          <w:sz w:val="28"/>
          <w:szCs w:val="28"/>
        </w:rPr>
        <w:t xml:space="preserve"> based in Standard &amp; Poor’s </w:t>
      </w:r>
      <w:r w:rsidR="000A6227" w:rsidRPr="000B055B">
        <w:rPr>
          <w:rFonts w:ascii="Gill Sans MT" w:hAnsi="Gill Sans MT" w:cs="Arial"/>
          <w:kern w:val="1"/>
          <w:sz w:val="28"/>
          <w:szCs w:val="28"/>
        </w:rPr>
        <w:t>New York</w:t>
      </w:r>
      <w:r w:rsidR="00DD10F1" w:rsidRPr="000B055B">
        <w:rPr>
          <w:rFonts w:ascii="Gill Sans MT" w:hAnsi="Gill Sans MT" w:cs="Arial"/>
          <w:kern w:val="1"/>
          <w:sz w:val="28"/>
          <w:szCs w:val="28"/>
        </w:rPr>
        <w:t xml:space="preserve"> office</w:t>
      </w:r>
      <w:r w:rsidR="000465F5" w:rsidRPr="000B055B">
        <w:rPr>
          <w:rFonts w:ascii="Gill Sans MT" w:hAnsi="Gill Sans MT" w:cs="Arial"/>
          <w:kern w:val="1"/>
          <w:sz w:val="28"/>
          <w:szCs w:val="28"/>
        </w:rPr>
        <w:t xml:space="preserve">, </w:t>
      </w:r>
      <w:r w:rsidR="00852794" w:rsidRPr="000B055B">
        <w:rPr>
          <w:rFonts w:ascii="Gill Sans MT" w:hAnsi="Gill Sans MT" w:cs="Arial"/>
          <w:kern w:val="1"/>
          <w:sz w:val="28"/>
          <w:szCs w:val="28"/>
        </w:rPr>
        <w:t xml:space="preserve">where he has worked </w:t>
      </w:r>
      <w:r w:rsidR="000465F5" w:rsidRPr="000B055B">
        <w:rPr>
          <w:rFonts w:ascii="Gill Sans MT" w:hAnsi="Gill Sans MT" w:cs="Arial"/>
          <w:kern w:val="1"/>
          <w:sz w:val="28"/>
          <w:szCs w:val="28"/>
        </w:rPr>
        <w:t>as a U.S. Public Finance analyst</w:t>
      </w:r>
      <w:r w:rsidR="00DD10F1" w:rsidRPr="000B055B">
        <w:rPr>
          <w:rFonts w:ascii="Gill Sans MT" w:hAnsi="Gill Sans MT" w:cs="Arial"/>
          <w:kern w:val="1"/>
          <w:sz w:val="28"/>
          <w:szCs w:val="28"/>
        </w:rPr>
        <w:t xml:space="preserve"> </w:t>
      </w:r>
      <w:r w:rsidR="000A6227" w:rsidRPr="000B055B">
        <w:rPr>
          <w:rFonts w:ascii="Gill Sans MT" w:hAnsi="Gill Sans MT" w:cs="Arial"/>
          <w:kern w:val="1"/>
          <w:sz w:val="28"/>
          <w:szCs w:val="28"/>
        </w:rPr>
        <w:t xml:space="preserve">since 2001, </w:t>
      </w:r>
      <w:r w:rsidRPr="000B055B">
        <w:rPr>
          <w:rFonts w:ascii="Gill Sans MT" w:hAnsi="Gill Sans MT" w:cs="Arial"/>
          <w:kern w:val="1"/>
          <w:sz w:val="28"/>
          <w:szCs w:val="28"/>
        </w:rPr>
        <w:t xml:space="preserve">when he joined </w:t>
      </w:r>
      <w:r w:rsidR="000A6227" w:rsidRPr="000B055B">
        <w:rPr>
          <w:rFonts w:ascii="Gill Sans MT" w:hAnsi="Gill Sans MT" w:cs="Arial"/>
          <w:kern w:val="1"/>
          <w:sz w:val="28"/>
          <w:szCs w:val="28"/>
        </w:rPr>
        <w:t xml:space="preserve">Standard &amp; Poor’s.  </w:t>
      </w:r>
      <w:r w:rsidRPr="000B055B">
        <w:rPr>
          <w:rFonts w:ascii="Gill Sans MT" w:hAnsi="Gill Sans MT" w:cs="Arial"/>
          <w:kern w:val="1"/>
          <w:sz w:val="28"/>
          <w:szCs w:val="28"/>
        </w:rPr>
        <w:t xml:space="preserve">Joe </w:t>
      </w:r>
      <w:r w:rsidR="00DA62D9">
        <w:rPr>
          <w:rFonts w:ascii="Gill Sans MT" w:hAnsi="Gill Sans MT" w:cs="Arial"/>
          <w:kern w:val="1"/>
          <w:sz w:val="28"/>
          <w:szCs w:val="28"/>
        </w:rPr>
        <w:t>has followed the U.S. airport sector throughout his entire career at Standard &amp; Poor’s, rating notable airport credits such as Chicago O’Hare International Airport, Miami International Airport, and Philadelphia International Airport</w:t>
      </w:r>
      <w:r w:rsidR="009B477D">
        <w:rPr>
          <w:rFonts w:ascii="Gill Sans MT" w:hAnsi="Gill Sans MT" w:cs="Arial"/>
          <w:kern w:val="1"/>
          <w:sz w:val="28"/>
          <w:szCs w:val="28"/>
        </w:rPr>
        <w:t xml:space="preserve">; </w:t>
      </w:r>
      <w:r w:rsidR="00DA62D9">
        <w:rPr>
          <w:rFonts w:ascii="Gill Sans MT" w:hAnsi="Gill Sans MT" w:cs="Arial"/>
          <w:kern w:val="1"/>
          <w:sz w:val="28"/>
          <w:szCs w:val="28"/>
        </w:rPr>
        <w:t xml:space="preserve">and publishing numerous sector commentaries.  </w:t>
      </w:r>
      <w:r w:rsidR="00CE4990">
        <w:rPr>
          <w:rFonts w:ascii="Gill Sans MT" w:hAnsi="Gill Sans MT" w:cs="Arial"/>
          <w:kern w:val="1"/>
          <w:sz w:val="28"/>
          <w:szCs w:val="28"/>
        </w:rPr>
        <w:t xml:space="preserve">  </w:t>
      </w:r>
    </w:p>
    <w:p w:rsidR="000B055B" w:rsidRDefault="000B055B" w:rsidP="000B055B">
      <w:pPr>
        <w:pStyle w:val="BodyTextIndent"/>
        <w:spacing w:line="240" w:lineRule="auto"/>
        <w:ind w:firstLine="0"/>
        <w:rPr>
          <w:rFonts w:ascii="Gill Sans MT" w:hAnsi="Gill Sans MT" w:cs="Arial"/>
          <w:kern w:val="1"/>
          <w:sz w:val="28"/>
          <w:szCs w:val="28"/>
        </w:rPr>
      </w:pPr>
    </w:p>
    <w:p w:rsidR="00DD10F1" w:rsidRPr="000B055B" w:rsidRDefault="00DD10F1" w:rsidP="000B055B">
      <w:pPr>
        <w:pStyle w:val="BodyTextIndent"/>
        <w:spacing w:line="240" w:lineRule="auto"/>
        <w:ind w:firstLine="0"/>
        <w:rPr>
          <w:rFonts w:ascii="Gill Sans MT" w:hAnsi="Gill Sans MT" w:cs="Arial"/>
          <w:kern w:val="1"/>
          <w:sz w:val="28"/>
          <w:szCs w:val="28"/>
        </w:rPr>
      </w:pPr>
      <w:r w:rsidRPr="000B055B">
        <w:rPr>
          <w:rFonts w:ascii="Gill Sans MT" w:hAnsi="Gill Sans MT" w:cs="Arial"/>
          <w:kern w:val="1"/>
          <w:sz w:val="28"/>
          <w:szCs w:val="28"/>
        </w:rPr>
        <w:t xml:space="preserve">Prior to joining Standard &amp; Poor’s Joe received an MBA </w:t>
      </w:r>
      <w:r w:rsidR="00DA62D9">
        <w:rPr>
          <w:rFonts w:ascii="Gill Sans MT" w:hAnsi="Gill Sans MT" w:cs="Arial"/>
          <w:kern w:val="1"/>
          <w:sz w:val="28"/>
          <w:szCs w:val="28"/>
        </w:rPr>
        <w:t xml:space="preserve">degree </w:t>
      </w:r>
      <w:r w:rsidRPr="000B055B">
        <w:rPr>
          <w:rFonts w:ascii="Gill Sans MT" w:hAnsi="Gill Sans MT" w:cs="Arial"/>
          <w:kern w:val="1"/>
          <w:sz w:val="28"/>
          <w:szCs w:val="28"/>
        </w:rPr>
        <w:t xml:space="preserve">from New York University’s Leonard N. Stern School of Business.  Joe also holds a </w:t>
      </w:r>
      <w:r w:rsidR="00DA62D9">
        <w:rPr>
          <w:rFonts w:ascii="Gill Sans MT" w:hAnsi="Gill Sans MT" w:cs="Arial"/>
          <w:kern w:val="1"/>
          <w:sz w:val="28"/>
          <w:szCs w:val="28"/>
        </w:rPr>
        <w:t xml:space="preserve">Bachelor of Science degree </w:t>
      </w:r>
      <w:r w:rsidRPr="000B055B">
        <w:rPr>
          <w:rFonts w:ascii="Gill Sans MT" w:hAnsi="Gill Sans MT" w:cs="Arial"/>
          <w:kern w:val="1"/>
          <w:sz w:val="28"/>
          <w:szCs w:val="28"/>
        </w:rPr>
        <w:t>from the University of Southern California.</w:t>
      </w:r>
    </w:p>
    <w:p w:rsidR="0038134D" w:rsidRPr="000B055B" w:rsidRDefault="0038134D" w:rsidP="000B055B">
      <w:pPr>
        <w:pStyle w:val="BodyTextIndent"/>
        <w:rPr>
          <w:rFonts w:ascii="Gill Sans MT" w:hAnsi="Gill Sans MT" w:cs="Arial"/>
          <w:kern w:val="1"/>
          <w:sz w:val="28"/>
          <w:szCs w:val="28"/>
        </w:rPr>
      </w:pPr>
    </w:p>
    <w:sectPr w:rsidR="0038134D" w:rsidRPr="000B055B">
      <w:type w:val="continuous"/>
      <w:pgSz w:w="12240" w:h="15840"/>
      <w:pgMar w:top="648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7D" w:rsidRDefault="00B2617D">
      <w:r>
        <w:separator/>
      </w:r>
    </w:p>
  </w:endnote>
  <w:endnote w:type="continuationSeparator" w:id="0">
    <w:p w:rsidR="00B2617D" w:rsidRDefault="00B2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cGrawHill-Black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cGrawHill-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7D" w:rsidRDefault="00B2617D">
      <w:r>
        <w:separator/>
      </w:r>
    </w:p>
  </w:footnote>
  <w:footnote w:type="continuationSeparator" w:id="0">
    <w:p w:rsidR="00B2617D" w:rsidRDefault="00B2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4D"/>
    <w:rsid w:val="000465F5"/>
    <w:rsid w:val="0009042B"/>
    <w:rsid w:val="000A6227"/>
    <w:rsid w:val="000B055B"/>
    <w:rsid w:val="000D2B72"/>
    <w:rsid w:val="000E7004"/>
    <w:rsid w:val="0033774C"/>
    <w:rsid w:val="0038134D"/>
    <w:rsid w:val="00476BE3"/>
    <w:rsid w:val="005778F4"/>
    <w:rsid w:val="005F538B"/>
    <w:rsid w:val="00703C2E"/>
    <w:rsid w:val="00852794"/>
    <w:rsid w:val="00856B29"/>
    <w:rsid w:val="008C1309"/>
    <w:rsid w:val="009507AF"/>
    <w:rsid w:val="009701B7"/>
    <w:rsid w:val="009B477D"/>
    <w:rsid w:val="00A7798A"/>
    <w:rsid w:val="00B2617D"/>
    <w:rsid w:val="00CE4990"/>
    <w:rsid w:val="00DA62D9"/>
    <w:rsid w:val="00D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2880"/>
      </w:tabs>
      <w:ind w:right="-1680" w:firstLine="5490"/>
      <w:outlineLvl w:val="0"/>
    </w:pPr>
    <w:rPr>
      <w:rFonts w:ascii="McGrawHill-BlackItalic" w:hAnsi="McGrawHill-BlackItalic"/>
      <w:sz w:val="30"/>
    </w:rPr>
  </w:style>
  <w:style w:type="paragraph" w:styleId="Heading2">
    <w:name w:val="heading 2"/>
    <w:basedOn w:val="Normal"/>
    <w:next w:val="Normal"/>
    <w:qFormat/>
    <w:pPr>
      <w:keepNext/>
      <w:framePr w:w="9281" w:h="2671" w:hSpace="180" w:wrap="around" w:vAnchor="text" w:hAnchor="page" w:x="1582" w:y="503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overflowPunct/>
      <w:autoSpaceDE/>
      <w:autoSpaceDN/>
      <w:adjustRightInd/>
      <w:textAlignment w:val="auto"/>
      <w:outlineLvl w:val="4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textAlignment w:val="auto"/>
      <w:outlineLvl w:val="7"/>
    </w:pPr>
    <w:rPr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Fax-ForwardTo">
    <w:name w:val="Fax-ForwardTo"/>
    <w:basedOn w:val="Fax-Checkboxes"/>
    <w:pPr>
      <w:tabs>
        <w:tab w:val="clear" w:pos="1440"/>
        <w:tab w:val="clear" w:pos="4680"/>
        <w:tab w:val="left" w:pos="5760"/>
      </w:tabs>
      <w:spacing w:after="0"/>
      <w:ind w:left="2246"/>
    </w:pPr>
    <w:rPr>
      <w:sz w:val="16"/>
    </w:rPr>
  </w:style>
  <w:style w:type="paragraph" w:customStyle="1" w:styleId="Fax-Address">
    <w:name w:val="Fax-Address"/>
    <w:basedOn w:val="Normal"/>
    <w:pPr>
      <w:ind w:left="720" w:right="720"/>
    </w:pPr>
    <w:rPr>
      <w:rFonts w:ascii="McGrawHill-Italic" w:hAnsi="McGrawHill-Italic"/>
      <w:sz w:val="17"/>
    </w:rPr>
  </w:style>
  <w:style w:type="paragraph" w:customStyle="1" w:styleId="Fax-Identifier">
    <w:name w:val="Fax-Identifier"/>
    <w:basedOn w:val="Normal"/>
    <w:pPr>
      <w:spacing w:before="240"/>
    </w:pPr>
    <w:rPr>
      <w:rFonts w:ascii="McGrawHill-Italic" w:hAnsi="McGrawHill-Italic"/>
      <w:sz w:val="48"/>
    </w:rPr>
  </w:style>
  <w:style w:type="paragraph" w:customStyle="1" w:styleId="Fax-Comments">
    <w:name w:val="Fax-Comments"/>
    <w:basedOn w:val="Normal"/>
    <w:pPr>
      <w:spacing w:before="120" w:after="120"/>
      <w:ind w:left="605"/>
    </w:pPr>
    <w:rPr>
      <w:rFonts w:ascii="Arial (W1)" w:hAnsi="Arial (W1)"/>
      <w:sz w:val="18"/>
    </w:rPr>
  </w:style>
  <w:style w:type="paragraph" w:customStyle="1" w:styleId="Fax-Headings">
    <w:name w:val="Fax-Headings"/>
    <w:basedOn w:val="Normal"/>
    <w:pPr>
      <w:spacing w:before="60" w:after="60"/>
    </w:pPr>
    <w:rPr>
      <w:rFonts w:ascii="Arial" w:hAnsi="Arial"/>
      <w:sz w:val="16"/>
    </w:rPr>
  </w:style>
  <w:style w:type="paragraph" w:customStyle="1" w:styleId="Fax-Checkboxes">
    <w:name w:val="Fax-Checkboxes"/>
    <w:basedOn w:val="Normal"/>
    <w:pPr>
      <w:tabs>
        <w:tab w:val="left" w:pos="1440"/>
        <w:tab w:val="left" w:pos="4680"/>
      </w:tabs>
      <w:spacing w:before="60" w:after="60"/>
      <w:ind w:left="605"/>
    </w:pPr>
    <w:rPr>
      <w:rFonts w:ascii="Arial" w:hAnsi="Arial"/>
      <w:sz w:val="18"/>
    </w:rPr>
  </w:style>
  <w:style w:type="paragraph" w:customStyle="1" w:styleId="Fax-SectionHeading">
    <w:name w:val="Fax-Section Heading"/>
    <w:basedOn w:val="Normal"/>
    <w:next w:val="Fax-Comments"/>
    <w:pPr>
      <w:spacing w:before="120"/>
    </w:pPr>
    <w:rPr>
      <w:rFonts w:ascii="Arial (W1)" w:hAnsi="Arial (W1)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00" w:lineRule="exact"/>
      <w:ind w:firstLine="720"/>
    </w:pPr>
    <w:rPr>
      <w:sz w:val="24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</w:pPr>
    <w:rPr>
      <w:b/>
      <w:bCs/>
    </w:rPr>
  </w:style>
  <w:style w:type="paragraph" w:styleId="BodyTextIndent2">
    <w:name w:val="Body Text Indent 2"/>
    <w:basedOn w:val="Normal"/>
    <w:pPr>
      <w:spacing w:line="500" w:lineRule="exact"/>
      <w:ind w:firstLine="576"/>
    </w:pPr>
    <w:rPr>
      <w:sz w:val="24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spacing w:line="420" w:lineRule="atLeast"/>
      <w:ind w:firstLine="720"/>
      <w:jc w:val="both"/>
      <w:textAlignment w:val="auto"/>
    </w:pPr>
    <w:rPr>
      <w:sz w:val="24"/>
      <w:szCs w:val="24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G Times" w:hAnsi="CG Times"/>
      <w:sz w:val="24"/>
    </w:rPr>
  </w:style>
  <w:style w:type="paragraph" w:styleId="BodyText2">
    <w:name w:val="Body Text 2"/>
    <w:basedOn w:val="Normal"/>
    <w:pPr>
      <w:jc w:val="center"/>
    </w:pPr>
    <w:rPr>
      <w:i/>
      <w:iCs/>
      <w:sz w:val="18"/>
    </w:rPr>
  </w:style>
  <w:style w:type="character" w:customStyle="1" w:styleId="EmailStyle31">
    <w:name w:val="EmailStyle31"/>
    <w:semiHidden/>
    <w:rsid w:val="000B055B"/>
    <w:rPr>
      <w:rFonts w:ascii="Gill Sans MT" w:hAnsi="Gill Sans MT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character" w:styleId="Hyperlink">
    <w:name w:val="Hyperlink"/>
    <w:basedOn w:val="DefaultParagraphFont"/>
    <w:rsid w:val="00DA62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377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7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2880"/>
      </w:tabs>
      <w:ind w:right="-1680" w:firstLine="5490"/>
      <w:outlineLvl w:val="0"/>
    </w:pPr>
    <w:rPr>
      <w:rFonts w:ascii="McGrawHill-BlackItalic" w:hAnsi="McGrawHill-BlackItalic"/>
      <w:sz w:val="30"/>
    </w:rPr>
  </w:style>
  <w:style w:type="paragraph" w:styleId="Heading2">
    <w:name w:val="heading 2"/>
    <w:basedOn w:val="Normal"/>
    <w:next w:val="Normal"/>
    <w:qFormat/>
    <w:pPr>
      <w:keepNext/>
      <w:framePr w:w="9281" w:h="2671" w:hSpace="180" w:wrap="around" w:vAnchor="text" w:hAnchor="page" w:x="1582" w:y="503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overflowPunct/>
      <w:autoSpaceDE/>
      <w:autoSpaceDN/>
      <w:adjustRightInd/>
      <w:textAlignment w:val="auto"/>
      <w:outlineLvl w:val="4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textAlignment w:val="auto"/>
      <w:outlineLvl w:val="7"/>
    </w:pPr>
    <w:rPr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Fax-ForwardTo">
    <w:name w:val="Fax-ForwardTo"/>
    <w:basedOn w:val="Fax-Checkboxes"/>
    <w:pPr>
      <w:tabs>
        <w:tab w:val="clear" w:pos="1440"/>
        <w:tab w:val="clear" w:pos="4680"/>
        <w:tab w:val="left" w:pos="5760"/>
      </w:tabs>
      <w:spacing w:after="0"/>
      <w:ind w:left="2246"/>
    </w:pPr>
    <w:rPr>
      <w:sz w:val="16"/>
    </w:rPr>
  </w:style>
  <w:style w:type="paragraph" w:customStyle="1" w:styleId="Fax-Address">
    <w:name w:val="Fax-Address"/>
    <w:basedOn w:val="Normal"/>
    <w:pPr>
      <w:ind w:left="720" w:right="720"/>
    </w:pPr>
    <w:rPr>
      <w:rFonts w:ascii="McGrawHill-Italic" w:hAnsi="McGrawHill-Italic"/>
      <w:sz w:val="17"/>
    </w:rPr>
  </w:style>
  <w:style w:type="paragraph" w:customStyle="1" w:styleId="Fax-Identifier">
    <w:name w:val="Fax-Identifier"/>
    <w:basedOn w:val="Normal"/>
    <w:pPr>
      <w:spacing w:before="240"/>
    </w:pPr>
    <w:rPr>
      <w:rFonts w:ascii="McGrawHill-Italic" w:hAnsi="McGrawHill-Italic"/>
      <w:sz w:val="48"/>
    </w:rPr>
  </w:style>
  <w:style w:type="paragraph" w:customStyle="1" w:styleId="Fax-Comments">
    <w:name w:val="Fax-Comments"/>
    <w:basedOn w:val="Normal"/>
    <w:pPr>
      <w:spacing w:before="120" w:after="120"/>
      <w:ind w:left="605"/>
    </w:pPr>
    <w:rPr>
      <w:rFonts w:ascii="Arial (W1)" w:hAnsi="Arial (W1)"/>
      <w:sz w:val="18"/>
    </w:rPr>
  </w:style>
  <w:style w:type="paragraph" w:customStyle="1" w:styleId="Fax-Headings">
    <w:name w:val="Fax-Headings"/>
    <w:basedOn w:val="Normal"/>
    <w:pPr>
      <w:spacing w:before="60" w:after="60"/>
    </w:pPr>
    <w:rPr>
      <w:rFonts w:ascii="Arial" w:hAnsi="Arial"/>
      <w:sz w:val="16"/>
    </w:rPr>
  </w:style>
  <w:style w:type="paragraph" w:customStyle="1" w:styleId="Fax-Checkboxes">
    <w:name w:val="Fax-Checkboxes"/>
    <w:basedOn w:val="Normal"/>
    <w:pPr>
      <w:tabs>
        <w:tab w:val="left" w:pos="1440"/>
        <w:tab w:val="left" w:pos="4680"/>
      </w:tabs>
      <w:spacing w:before="60" w:after="60"/>
      <w:ind w:left="605"/>
    </w:pPr>
    <w:rPr>
      <w:rFonts w:ascii="Arial" w:hAnsi="Arial"/>
      <w:sz w:val="18"/>
    </w:rPr>
  </w:style>
  <w:style w:type="paragraph" w:customStyle="1" w:styleId="Fax-SectionHeading">
    <w:name w:val="Fax-Section Heading"/>
    <w:basedOn w:val="Normal"/>
    <w:next w:val="Fax-Comments"/>
    <w:pPr>
      <w:spacing w:before="120"/>
    </w:pPr>
    <w:rPr>
      <w:rFonts w:ascii="Arial (W1)" w:hAnsi="Arial (W1)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00" w:lineRule="exact"/>
      <w:ind w:firstLine="720"/>
    </w:pPr>
    <w:rPr>
      <w:sz w:val="24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</w:pPr>
    <w:rPr>
      <w:b/>
      <w:bCs/>
    </w:rPr>
  </w:style>
  <w:style w:type="paragraph" w:styleId="BodyTextIndent2">
    <w:name w:val="Body Text Indent 2"/>
    <w:basedOn w:val="Normal"/>
    <w:pPr>
      <w:spacing w:line="500" w:lineRule="exact"/>
      <w:ind w:firstLine="576"/>
    </w:pPr>
    <w:rPr>
      <w:sz w:val="24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spacing w:line="420" w:lineRule="atLeast"/>
      <w:ind w:firstLine="720"/>
      <w:jc w:val="both"/>
      <w:textAlignment w:val="auto"/>
    </w:pPr>
    <w:rPr>
      <w:sz w:val="24"/>
      <w:szCs w:val="24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G Times" w:hAnsi="CG Times"/>
      <w:sz w:val="24"/>
    </w:rPr>
  </w:style>
  <w:style w:type="paragraph" w:styleId="BodyText2">
    <w:name w:val="Body Text 2"/>
    <w:basedOn w:val="Normal"/>
    <w:pPr>
      <w:jc w:val="center"/>
    </w:pPr>
    <w:rPr>
      <w:i/>
      <w:iCs/>
      <w:sz w:val="18"/>
    </w:rPr>
  </w:style>
  <w:style w:type="character" w:customStyle="1" w:styleId="EmailStyle31">
    <w:name w:val="EmailStyle31"/>
    <w:semiHidden/>
    <w:rsid w:val="000B055B"/>
    <w:rPr>
      <w:rFonts w:ascii="Gill Sans MT" w:hAnsi="Gill Sans MT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character" w:styleId="Hyperlink">
    <w:name w:val="Hyperlink"/>
    <w:basedOn w:val="DefaultParagraphFont"/>
    <w:rsid w:val="00DA62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377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7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joseph.pezzimenti@sandp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ffice2000\Templates\SP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\Office2000\Templates\SPMEMO.DOT</Template>
  <TotalTime>0</TotalTime>
  <Pages>1</Pages>
  <Words>154</Words>
  <Characters>880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 Kurt Forsgren</vt:lpstr>
    </vt:vector>
  </TitlesOfParts>
  <Company>Standard &amp; Poor's</Company>
  <LinksUpToDate>false</LinksUpToDate>
  <CharactersWithSpaces>1032</CharactersWithSpaces>
  <SharedDoc>false</SharedDoc>
  <HLinks>
    <vt:vector size="6" baseType="variant"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mailto:joseph_pezzimenti@sandp.com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 Kurt Forsgren</dc:title>
  <dc:creator>DanielM</dc:creator>
  <dc:description>Last Updated:  06/06</dc:description>
  <cp:lastModifiedBy>Betsy Hill</cp:lastModifiedBy>
  <cp:revision>2</cp:revision>
  <cp:lastPrinted>2003-04-16T16:07:00Z</cp:lastPrinted>
  <dcterms:created xsi:type="dcterms:W3CDTF">2014-03-11T18:14:00Z</dcterms:created>
  <dcterms:modified xsi:type="dcterms:W3CDTF">2014-03-11T18:14:00Z</dcterms:modified>
</cp:coreProperties>
</file>