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AA" w:rsidRDefault="00E4047E" w:rsidP="00D30AAA">
      <w:pPr>
        <w:pStyle w:val="NormalWeb"/>
      </w:pPr>
      <w:bookmarkStart w:id="0" w:name="_GoBack"/>
      <w:bookmarkEnd w:id="0"/>
      <w:r>
        <w:t>Bill</w:t>
      </w:r>
      <w:r w:rsidR="00D30AAA">
        <w:t xml:space="preserve"> Rhodes is Chair of </w:t>
      </w:r>
      <w:r>
        <w:t xml:space="preserve">Ballard's Spahr </w:t>
      </w:r>
      <w:r w:rsidR="00D30AAA">
        <w:t>Public Finance Department</w:t>
      </w:r>
      <w:r>
        <w:t>,</w:t>
      </w:r>
      <w:r w:rsidR="00D30AAA">
        <w:t xml:space="preserve"> as well as Practice Leader of </w:t>
      </w:r>
      <w:r>
        <w:t xml:space="preserve">its </w:t>
      </w:r>
      <w:r w:rsidR="00D30AAA">
        <w:t xml:space="preserve">Municipal Recovery Initiative. </w:t>
      </w:r>
      <w:r>
        <w:t xml:space="preserve"> Bill</w:t>
      </w:r>
      <w:r w:rsidR="00D30AAA">
        <w:t xml:space="preserve"> advises clients in all areas of public and project finance. He regularly represents issuers and placement agents and investors in the placement of high-yield</w:t>
      </w:r>
      <w:r>
        <w:t xml:space="preserve"> </w:t>
      </w:r>
      <w:r w:rsidR="00D30AAA">
        <w:t xml:space="preserve">municipal securities. </w:t>
      </w:r>
    </w:p>
    <w:p w:rsidR="00D30AAA" w:rsidRDefault="00E4047E" w:rsidP="00D30AAA">
      <w:pPr>
        <w:pStyle w:val="NormalWeb"/>
      </w:pPr>
      <w:r>
        <w:t>Bill</w:t>
      </w:r>
      <w:r w:rsidR="00D30AAA">
        <w:t xml:space="preserve"> represents clients in the financing of facilities for governments and their authorities; private schools, colleges, and universities; museums and cultural institutions; transportation; military, multifamily, and senior rental housing; energy generation; water and wastewater treatment; single-family home mortgages; pollution control; hospitals and health care systems; and convention centers, stadiums, and civic arenas.</w:t>
      </w:r>
    </w:p>
    <w:p w:rsidR="00D30AAA" w:rsidRDefault="00E4047E" w:rsidP="00D30AAA">
      <w:pPr>
        <w:pStyle w:val="NormalWeb"/>
      </w:pPr>
      <w:r>
        <w:t>He</w:t>
      </w:r>
      <w:r w:rsidR="00D30AAA">
        <w:t xml:space="preserve"> also regularly advises issuers, underwriters, financial advisers, and investors in the evolving landscape of municipal securities regulation and enforcement, including regulatory compliance, primary and secondary market disclosures, and enforcement actions.</w:t>
      </w:r>
    </w:p>
    <w:p w:rsidR="00DB2B8B" w:rsidRPr="00D30AAA" w:rsidRDefault="00DB2B8B">
      <w:pPr>
        <w:rPr>
          <w:rFonts w:ascii="Times New Roman" w:hAnsi="Times New Roman" w:cs="Times New Roman"/>
          <w:sz w:val="24"/>
          <w:szCs w:val="24"/>
        </w:rPr>
      </w:pPr>
    </w:p>
    <w:sectPr w:rsidR="00DB2B8B" w:rsidRPr="00D30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AA" w:rsidRDefault="00D30AAA" w:rsidP="00AD408C">
      <w:pPr>
        <w:spacing w:after="0" w:line="240" w:lineRule="auto"/>
      </w:pPr>
      <w:r>
        <w:separator/>
      </w:r>
    </w:p>
  </w:endnote>
  <w:endnote w:type="continuationSeparator" w:id="0">
    <w:p w:rsidR="00D30AAA" w:rsidRDefault="00D30AAA" w:rsidP="00AD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7E" w:rsidRDefault="00E404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64" w:rsidRDefault="00CF1864" w:rsidP="00CF1864">
    <w:pPr>
      <w:pStyle w:val="Footer"/>
    </w:pPr>
    <w:r w:rsidRPr="00CF1864">
      <w:rPr>
        <w:rStyle w:val="DocID"/>
      </w:rPr>
      <w:fldChar w:fldCharType="begin"/>
    </w:r>
    <w:r w:rsidRPr="00CF1864">
      <w:rPr>
        <w:rStyle w:val="DocID"/>
      </w:rPr>
      <w:instrText xml:space="preserve"> DOCPROPERTY "DocID" \* MERGEFORMAT </w:instrText>
    </w:r>
    <w:r w:rsidRPr="00CF1864">
      <w:rPr>
        <w:rStyle w:val="DocID"/>
      </w:rPr>
      <w:fldChar w:fldCharType="separate"/>
    </w:r>
    <w:r w:rsidR="00E4047E">
      <w:rPr>
        <w:rStyle w:val="DocID"/>
      </w:rPr>
      <w:t>DMEAST #18206430 v1</w:t>
    </w:r>
    <w:r w:rsidRPr="00CF1864"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7E" w:rsidRDefault="00E404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AA" w:rsidRDefault="00D30AAA" w:rsidP="00AD408C">
      <w:pPr>
        <w:spacing w:after="0" w:line="240" w:lineRule="auto"/>
      </w:pPr>
      <w:r>
        <w:separator/>
      </w:r>
    </w:p>
  </w:footnote>
  <w:footnote w:type="continuationSeparator" w:id="0">
    <w:p w:rsidR="00D30AAA" w:rsidRDefault="00D30AAA" w:rsidP="00AD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7E" w:rsidRDefault="00E404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7E" w:rsidRDefault="00E404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7E" w:rsidRDefault="00E40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Removed" w:val="True"/>
    <w:docVar w:name="DateRemoved" w:val="True"/>
    <w:docVar w:name="DocIDAllPagesExceptFirst" w:val="False"/>
    <w:docVar w:name="DocIDAuthor" w:val="False"/>
    <w:docVar w:name="DocIDClientMatter" w:val="False"/>
    <w:docVar w:name="DocIDDate" w:val="False"/>
    <w:docVar w:name="DocIDDateText" w:val="False"/>
    <w:docVar w:name="DocIDDraft" w:val="False"/>
    <w:docVar w:name="DocIDEOD" w:val="False"/>
    <w:docVar w:name="DocIDFileName" w:val="False"/>
    <w:docVar w:name="DocIDFooter" w:val="True"/>
    <w:docVar w:name="DocIDLibrary" w:val="Tru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AllPages"/>
    <w:docVar w:name="DocIDTypist" w:val="False"/>
    <w:docVar w:name="DocIDVersion" w:val="True"/>
    <w:docVar w:name="DraftRemoved" w:val="True"/>
    <w:docVar w:name="LegacyDocIDRemoved" w:val="True"/>
    <w:docVar w:name="TimeRemoved" w:val="True"/>
  </w:docVars>
  <w:rsids>
    <w:rsidRoot w:val="00D30AAA"/>
    <w:rsid w:val="00165DF2"/>
    <w:rsid w:val="00843AB3"/>
    <w:rsid w:val="00AD408C"/>
    <w:rsid w:val="00CF1864"/>
    <w:rsid w:val="00D30AAA"/>
    <w:rsid w:val="00DB2B8B"/>
    <w:rsid w:val="00E4047E"/>
    <w:rsid w:val="00E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08C"/>
  </w:style>
  <w:style w:type="paragraph" w:styleId="Footer">
    <w:name w:val="footer"/>
    <w:basedOn w:val="Normal"/>
    <w:link w:val="FooterChar"/>
    <w:uiPriority w:val="99"/>
    <w:unhideWhenUsed/>
    <w:rsid w:val="00AD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08C"/>
  </w:style>
  <w:style w:type="paragraph" w:styleId="NormalWeb">
    <w:name w:val="Normal (Web)"/>
    <w:basedOn w:val="Normal"/>
    <w:uiPriority w:val="99"/>
    <w:semiHidden/>
    <w:unhideWhenUsed/>
    <w:rsid w:val="00D30AAA"/>
    <w:pPr>
      <w:spacing w:after="180" w:line="240" w:lineRule="auto"/>
    </w:pPr>
    <w:rPr>
      <w:rFonts w:ascii="inherit" w:eastAsia="Times New Roman" w:hAnsi="inherit" w:cs="Times New Roman"/>
      <w:sz w:val="24"/>
      <w:szCs w:val="24"/>
    </w:rPr>
  </w:style>
  <w:style w:type="character" w:customStyle="1" w:styleId="DocID">
    <w:name w:val="DocID"/>
    <w:basedOn w:val="DefaultParagraphFont"/>
    <w:rsid w:val="00D30AAA"/>
    <w:rPr>
      <w:rFonts w:ascii="Arial" w:hAnsi="Arial" w:cs="Arial"/>
      <w:b w:val="0"/>
      <w:i w:val="0"/>
      <w:vanish w:val="0"/>
      <w:color w:val="000000"/>
      <w:sz w:val="14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08C"/>
  </w:style>
  <w:style w:type="paragraph" w:styleId="Footer">
    <w:name w:val="footer"/>
    <w:basedOn w:val="Normal"/>
    <w:link w:val="FooterChar"/>
    <w:uiPriority w:val="99"/>
    <w:unhideWhenUsed/>
    <w:rsid w:val="00AD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08C"/>
  </w:style>
  <w:style w:type="paragraph" w:styleId="NormalWeb">
    <w:name w:val="Normal (Web)"/>
    <w:basedOn w:val="Normal"/>
    <w:uiPriority w:val="99"/>
    <w:semiHidden/>
    <w:unhideWhenUsed/>
    <w:rsid w:val="00D30AAA"/>
    <w:pPr>
      <w:spacing w:after="180" w:line="240" w:lineRule="auto"/>
    </w:pPr>
    <w:rPr>
      <w:rFonts w:ascii="inherit" w:eastAsia="Times New Roman" w:hAnsi="inherit" w:cs="Times New Roman"/>
      <w:sz w:val="24"/>
      <w:szCs w:val="24"/>
    </w:rPr>
  </w:style>
  <w:style w:type="character" w:customStyle="1" w:styleId="DocID">
    <w:name w:val="DocID"/>
    <w:basedOn w:val="DefaultParagraphFont"/>
    <w:rsid w:val="00D30AAA"/>
    <w:rPr>
      <w:rFonts w:ascii="Arial" w:hAnsi="Arial" w:cs="Arial"/>
      <w:b w:val="0"/>
      <w:i w:val="0"/>
      <w:vanish w:val="0"/>
      <w:color w:val="000000"/>
      <w:sz w:val="1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6368">
          <w:marLeft w:val="45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3387">
                                  <w:marLeft w:val="75"/>
                                  <w:marRight w:val="45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Ballard Spahr LLP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Betsy Hill</cp:lastModifiedBy>
  <cp:revision>2</cp:revision>
  <cp:lastPrinted>2013-12-30T21:50:00Z</cp:lastPrinted>
  <dcterms:created xsi:type="dcterms:W3CDTF">2014-01-13T22:35:00Z</dcterms:created>
  <dcterms:modified xsi:type="dcterms:W3CDTF">2014-01-13T22:35:00Z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DMEAST #18206430 v1</vt:lpwstr>
  </property>
  <property fmtid="{D5CDD505-2E9C-101B-9397-08002B2CF9AE}" pid="3" name="MAIL_MSG_ID1">
    <vt:lpwstr>ABAAVOAfoSrQoyxDS7KpdUeXxCvlM5uoBhLqZRvoP5I4TZnhAw45lCVCnl2hvq1Gyhd2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4AAAUmLmXdMZevSgNQzI/Vx0wzczt4Q4UVtp/Zbx18zZcoccHEJpbnv7QQ==</vt:lpwstr>
  </property>
</Properties>
</file>